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tLeast" w:line="578"/>
        <w:rPr/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32"/>
          <w:szCs w:val="32"/>
        </w:rPr>
        <w:t>附件</w:t>
      </w:r>
      <w:r>
        <w:rPr>
          <w:rFonts w:ascii="Times New Roman" w:cs="Times New Roman" w:eastAsia="黑体" w:hAnsi="Times New Roman" w:hint="default"/>
          <w:sz w:val="32"/>
          <w:szCs w:val="32"/>
        </w:rPr>
        <w:t>2</w:t>
      </w:r>
    </w:p>
    <w:p>
      <w:pPr>
        <w:pStyle w:val="style0"/>
        <w:spacing w:lineRule="atLeast" w:line="578"/>
        <w:jc w:val="center"/>
        <w:rPr/>
      </w:pPr>
      <w:r>
        <w:rPr>
          <w:rFonts w:ascii="Times New Roman" w:cs="Times New Roman" w:eastAsia="方正小标宋简体" w:hAnsi="Times New Roman" w:hint="default"/>
          <w:sz w:val="36"/>
          <w:szCs w:val="32"/>
        </w:rPr>
        <w:t>党员党史学习教育专题组织生活会整改承诺</w:t>
      </w:r>
    </w:p>
    <w:tbl>
      <w:tblPr>
        <w:jc w:val="left"/>
        <w:tblInd w:w="539" w:type="dxa"/>
      </w:tblPr>
      <w:tblGrid>
        <w:gridCol w:w="2673"/>
        <w:gridCol w:w="5095"/>
      </w:tblGrid>
      <w:tr>
        <w:trPr>
          <w:cantSplit w:val="false"/>
          <w:tblHeader w:val="false"/>
          <w:jc w:val="left"/>
        </w:trPr>
        <w:tc>
          <w:tcPr>
            <w:tcW w:w="1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rPr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食品与生物工程学院第四支部</w:t>
            </w:r>
            <w:r>
              <w:rPr>
                <w:lang w:val="en-US"/>
              </w:rPr>
              <w:t xml:space="preserve">              党员书记：</w:t>
            </w:r>
            <w:r>
              <w:rPr>
                <w:rFonts w:hint="eastAsia"/>
                <w:lang w:val="en-US" w:eastAsia="zh-CN"/>
              </w:rPr>
              <w:t>韩卓</w:t>
            </w:r>
            <w:r>
              <w:rPr>
                <w:lang w:val="en-US"/>
              </w:rPr>
              <w:t xml:space="preserve">              2021年  10   月  19   日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整改承诺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eastAsia="宋体"/>
                <w:sz w:val="28"/>
                <w:szCs w:val="28"/>
              </w:rPr>
              <w:t>1.了解党的历史不够；感悟马克思主义的真理力量不够</w:t>
            </w:r>
            <w:r>
              <w:rPr>
                <w:rFonts w:ascii="宋体" w:eastAsia="宋体"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eastAsia="宋体"/>
                <w:sz w:val="28"/>
                <w:szCs w:val="28"/>
              </w:rPr>
              <w:t>1.利用业余时间多阅读关于“四史”的书籍。</w:t>
            </w:r>
          </w:p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eastAsia="宋体"/>
                <w:sz w:val="28"/>
                <w:szCs w:val="28"/>
              </w:rPr>
              <w:t>2.在阅读中多思考， 利用书籍、影视作品等多种形式进行感悟。</w:t>
            </w:r>
          </w:p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cs="Times New Roman" w:eastAsia="宋体" w:hAnsi="Times New Roman" w:hint="default"/>
                <w:kern w:val="0"/>
                <w:sz w:val="28"/>
                <w:szCs w:val="28"/>
              </w:rPr>
              <w:t xml:space="preserve">2. </w:t>
            </w:r>
            <w:r>
              <w:rPr>
                <w:rFonts w:ascii="宋体" w:cs="Times New Roman" w:eastAsia="宋体" w:hAnsi="Times New Roman" w:hint="default"/>
                <w:kern w:val="0"/>
                <w:sz w:val="28"/>
                <w:szCs w:val="28"/>
                <w:lang w:val="en-US"/>
              </w:rPr>
              <w:t>有时不能正确对待处理个人利益与党的利益的关系</w:t>
            </w:r>
            <w:r>
              <w:rPr>
                <w:rFonts w:ascii="宋体" w:cs="Times New Roman" w:eastAsia="宋体" w:hAnsi="Times New Roman" w:hint="eastAsia"/>
                <w:kern w:val="0"/>
                <w:sz w:val="28"/>
                <w:szCs w:val="28"/>
                <w:lang w:val="en-US" w:eastAsia="zh-CN"/>
              </w:rPr>
              <w:t>。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cs="Times New Roman" w:eastAsia="宋体" w:hAnsi="Times New Roman" w:hint="default"/>
                <w:sz w:val="28"/>
                <w:szCs w:val="28"/>
              </w:rPr>
              <w:t>3.</w:t>
            </w:r>
            <w:r>
              <w:rPr>
                <w:rFonts w:ascii="宋体" w:cs="Times New Roman" w:eastAsia="宋体" w:hAnsi="Times New Roman" w:hint="default"/>
                <w:sz w:val="28"/>
                <w:szCs w:val="28"/>
                <w:lang w:val="en-US"/>
              </w:rPr>
              <w:t>牢固树立宗旨观念</w:t>
            </w:r>
            <w:r>
              <w:rPr>
                <w:rFonts w:ascii="Times New Roman" w:cs="Times New Roman" w:eastAsia="仿宋_GB2312" w:hAnsi="Times New Roman" w:hint="default"/>
                <w:sz w:val="28"/>
                <w:szCs w:val="28"/>
                <w:lang w:val="en-US"/>
              </w:rPr>
              <w:t>，</w:t>
            </w:r>
            <w:r>
              <w:rPr>
                <w:rFonts w:ascii="宋体" w:cs="Times New Roman" w:eastAsia="宋体" w:hAnsi="宋体" w:hint="default"/>
                <w:sz w:val="28"/>
                <w:szCs w:val="28"/>
                <w:lang w:val="en-US"/>
              </w:rPr>
              <w:t>责任意识、服务意识、奉献意识进一步增强</w:t>
            </w:r>
            <w:r>
              <w:rPr>
                <w:rFonts w:ascii="Times New Roman" w:cs="Times New Roman" w:eastAsia="仿宋_GB2312" w:hAnsi="Times New Roman" w:hint="default"/>
                <w:sz w:val="28"/>
                <w:szCs w:val="28"/>
                <w:lang w:val="en-US"/>
              </w:rPr>
              <w:t>，</w:t>
            </w:r>
            <w:r>
              <w:rPr>
                <w:rFonts w:ascii="宋体" w:cs="Times New Roman" w:eastAsia="宋体" w:hAnsi="Times New Roman" w:hint="default"/>
                <w:sz w:val="28"/>
                <w:szCs w:val="28"/>
                <w:lang w:val="en-US"/>
              </w:rPr>
              <w:t>组织原则、纪律观念得到进一步强化。</w:t>
            </w:r>
          </w:p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cs="Times New Roman" w:eastAsia="宋体" w:hAnsi="Times New Roman" w:hint="default"/>
                <w:kern w:val="0"/>
                <w:sz w:val="28"/>
                <w:szCs w:val="28"/>
              </w:rPr>
              <w:t xml:space="preserve">3. </w:t>
            </w:r>
            <w:r>
              <w:rPr>
                <w:rFonts w:ascii="宋体" w:cs="Times New Roman" w:eastAsia="宋体" w:hAnsi="Times New Roman" w:hint="eastAsia"/>
                <w:kern w:val="0"/>
                <w:sz w:val="28"/>
                <w:szCs w:val="28"/>
                <w:lang w:eastAsia="zh-CN"/>
              </w:rPr>
              <w:t>勇于担当的勇气不足。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cs="Times New Roman" w:eastAsia="宋体" w:hAnsi="Times New Roman" w:hint="default"/>
                <w:sz w:val="28"/>
                <w:szCs w:val="28"/>
                <w:lang w:val="en-US"/>
              </w:rPr>
              <w:t>4,</w:t>
            </w:r>
            <w:r>
              <w:rPr>
                <w:rFonts w:ascii="宋体" w:cs="Times New Roman" w:eastAsia="宋体" w:hAnsi="Times New Roman" w:hint="eastAsia"/>
                <w:sz w:val="28"/>
                <w:szCs w:val="28"/>
                <w:lang w:val="en-US" w:eastAsia="zh-CN"/>
              </w:rPr>
              <w:t>通过向先辈学习，进一步鼓足勇于为先的精气神。</w:t>
            </w:r>
          </w:p>
          <w:p>
            <w:pPr>
              <w:pStyle w:val="style0"/>
              <w:spacing w:lineRule="atLeast" w:line="40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>
        <w:tblPrEx/>
        <w:trPr>
          <w:cantSplit w:val="false"/>
          <w:trHeight w:val="892" w:hRule="atLeast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……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方正小标宋简体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242</Words>
  <Characters>256</Characters>
  <Application>WPS Office</Application>
  <Paragraphs>24</Paragraphs>
  <CharactersWithSpaces>297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2021-09-17T07:52:23Z</dcterms:created>
  <dc:creator>GM1900</dc:creator>
  <lastModifiedBy>M2007J17C</lastModifiedBy>
  <dcterms:modified xsi:type="dcterms:W3CDTF">2021-10-19T23:44:35Z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</Properties>
</file>