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tLeast" w:line="578"/>
        <w:rPr/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32"/>
          <w:szCs w:val="32"/>
        </w:rPr>
        <w:t>附件</w:t>
      </w:r>
      <w:r>
        <w:rPr>
          <w:rFonts w:ascii="Times New Roman" w:cs="Times New Roman" w:eastAsia="黑体" w:hAnsi="Times New Roman" w:hint="default"/>
          <w:sz w:val="32"/>
          <w:szCs w:val="32"/>
        </w:rPr>
        <w:t>2</w:t>
      </w:r>
    </w:p>
    <w:p>
      <w:pPr>
        <w:pStyle w:val="style0"/>
        <w:spacing w:lineRule="atLeast" w:line="578"/>
        <w:jc w:val="center"/>
        <w:rPr/>
      </w:pPr>
      <w:r>
        <w:rPr>
          <w:rFonts w:ascii="Times New Roman" w:cs="Times New Roman" w:eastAsia="方正小标宋简体" w:hAnsi="Times New Roman" w:hint="default"/>
          <w:sz w:val="36"/>
          <w:szCs w:val="32"/>
        </w:rPr>
        <w:t>党员党史学习教育专题组织生活会整改承诺</w:t>
      </w:r>
    </w:p>
    <w:tbl>
      <w:tblPr>
        <w:jc w:val="left"/>
        <w:tblInd w:w="539" w:type="dxa"/>
      </w:tblPr>
      <w:tblGrid>
        <w:gridCol w:w="2673"/>
        <w:gridCol w:w="5095"/>
      </w:tblGrid>
      <w:tr>
        <w:trPr>
          <w:cantSplit w:val="false"/>
          <w:tblHeader w:val="false"/>
          <w:jc w:val="left"/>
        </w:trPr>
        <w:tc>
          <w:tcPr>
            <w:tcW w:w="1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rPr/>
            </w:pPr>
            <w:r>
              <w:rPr>
                <w:lang w:val="en-US"/>
              </w:rPr>
              <w:t xml:space="preserve">党支部名称： </w:t>
            </w:r>
            <w:r>
              <w:rPr>
                <w:rFonts w:hint="eastAsia"/>
                <w:lang w:val="en-US" w:eastAsia="zh-CN"/>
              </w:rPr>
              <w:t>四支部</w:t>
            </w:r>
            <w:r>
              <w:rPr>
                <w:lang w:val="en-US"/>
              </w:rPr>
              <w:t xml:space="preserve">       党员书记：</w:t>
            </w:r>
            <w:r>
              <w:rPr>
                <w:rFonts w:hint="eastAsia"/>
                <w:lang w:val="en-US" w:eastAsia="zh-CN"/>
              </w:rPr>
              <w:t>韩卓</w:t>
            </w:r>
            <w:r>
              <w:rPr>
                <w:lang w:val="en-US"/>
              </w:rPr>
              <w:t xml:space="preserve">      2021   年  10   月   20 日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整改承诺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1.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形式比较单一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1.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创新形式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2.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丰富载体，提升理论学习效果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2.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与群众联系不够紧密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3.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日常和群众联系，邀请群众一起参与党支部活动中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4.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3.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5.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6.</w:t>
            </w:r>
          </w:p>
        </w:tc>
      </w:tr>
      <w:tr>
        <w:tblPrEx/>
        <w:trPr>
          <w:cantSplit w:val="false"/>
          <w:trHeight w:val="892" w:hRule="atLeast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……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方正小标宋简体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117</Words>
  <Characters>133</Characters>
  <Application>WPS Office</Application>
  <Paragraphs>23</Paragraphs>
  <CharactersWithSpaces>162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2021-09-17T07:52:23Z</dcterms:created>
  <dc:creator>GM1900</dc:creator>
  <lastModifiedBy>JEF-AN00</lastModifiedBy>
  <dcterms:modified xsi:type="dcterms:W3CDTF">2021-10-20T02:30:42Z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</Properties>
</file>