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</w:t>
      </w:r>
      <w:r>
        <w:rPr>
          <w:rFonts w:ascii="方正仿宋_GBK" w:hAnsi="方正仿宋_GBK" w:cs="方正仿宋_GBK"/>
          <w:sz w:val="28"/>
          <w:szCs w:val="28"/>
          <w:u w:val="single"/>
        </w:rPr>
        <w:t>食品与生物工程学院学生第</w:t>
      </w:r>
      <w:r>
        <w:rPr>
          <w:rFonts w:hint="eastAsia" w:ascii="方正仿宋_GBK" w:hAnsi="方正仿宋_GBK" w:cs="方正仿宋_GBK"/>
          <w:sz w:val="28"/>
          <w:szCs w:val="28"/>
          <w:u w:val="single"/>
        </w:rPr>
        <w:t>三</w:t>
      </w:r>
      <w:r>
        <w:rPr>
          <w:rFonts w:ascii="方正仿宋_GBK" w:hAnsi="方正仿宋_GBK" w:cs="方正仿宋_GBK"/>
          <w:sz w:val="28"/>
          <w:szCs w:val="28"/>
          <w:u w:val="single"/>
        </w:rPr>
        <w:t>支部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2021年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tbl>
      <w:tblPr>
        <w:tblStyle w:val="6"/>
        <w:tblW w:w="13086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5"/>
        <w:gridCol w:w="460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460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3431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学习主动性、自觉性不够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加强支部的理论学习，切实把理论学习作为自己的第一需要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重视学习，善于待人，坚持在干中学、学中干，用理论指导实践</w:t>
            </w:r>
          </w:p>
        </w:tc>
        <w:tc>
          <w:tcPr>
            <w:tcW w:w="343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至2021</w:t>
            </w:r>
            <w:bookmarkStart w:id="0" w:name="_GoBack"/>
            <w:bookmarkEnd w:id="0"/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安于现状、不思进取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冲破传统观念和工作习惯的束缚，不安于现状，大胆工作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2.完善支部理论学习制度，将支部理论学习制度相对固定下来。做到学习内容、学习时间落实</w:t>
            </w:r>
          </w:p>
        </w:tc>
        <w:tc>
          <w:tcPr>
            <w:tcW w:w="343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至2021年12月31日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3.对党史的认识不够，有待提高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1.加强理论学习,把学习习近平新时代中国特色社会主义思想作为根本，全面加强中国共产党党史的学习,增强学习的系统性，真正做到入脑入心、融会贯通。</w:t>
            </w:r>
          </w:p>
        </w:tc>
        <w:tc>
          <w:tcPr>
            <w:tcW w:w="343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至2021年12月31日</w:t>
            </w: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6B13DF-6940-4658-822F-F35EB04797E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49E6E17-33C1-403B-84BD-F1E1EF0311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142CEE-4152-4FF5-A945-A1C1728B80E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D9964BB-F079-4826-950D-E56288C3A3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A905CDE-628E-462B-8430-45D155F42D4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BB92E4B-3B61-441F-9596-ECDD3BBCA616}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B601162A-0A04-4076-A2CB-AD197DEF4D3D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B3E5750A-5354-4FC5-A430-6FEFE41F254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866BD7E9-9589-48AF-8C14-615EA8C776E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7C"/>
    <w:rsid w:val="000A3509"/>
    <w:rsid w:val="006F3563"/>
    <w:rsid w:val="00B53C7C"/>
    <w:rsid w:val="05184623"/>
    <w:rsid w:val="0FFB11D0"/>
    <w:rsid w:val="1AE80C44"/>
    <w:rsid w:val="6C43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/>
      <w:u w:val="single"/>
    </w:rPr>
  </w:style>
  <w:style w:type="character" w:customStyle="1" w:styleId="10">
    <w:name w:val="批注框文本 字符"/>
    <w:basedOn w:val="7"/>
    <w:link w:val="2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眉 字符"/>
    <w:basedOn w:val="7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页脚 字符"/>
    <w:basedOn w:val="7"/>
    <w:link w:val="3"/>
    <w:uiPriority w:val="0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59</Words>
  <Characters>337</Characters>
  <Lines>2</Lines>
  <Paragraphs>1</Paragraphs>
  <TotalTime>4</TotalTime>
  <ScaleCrop>false</ScaleCrop>
  <LinksUpToDate>false</LinksUpToDate>
  <CharactersWithSpaces>395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Administrator</cp:lastModifiedBy>
  <cp:lastPrinted>2021-10-22T07:24:54Z</cp:lastPrinted>
  <dcterms:modified xsi:type="dcterms:W3CDTF">2021-10-22T07:25:31Z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1C53F53F54E041F29DDB0D6A7F2E525F</vt:lpwstr>
  </property>
  <property fmtid="{D5CDD505-2E9C-101B-9397-08002B2CF9AE}" pid="4" name="KSOSaveFontToCloudKey">
    <vt:lpwstr>385697142_embed</vt:lpwstr>
  </property>
</Properties>
</file>